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BEABF9" w14:textId="77777777" w:rsidR="000C3E76" w:rsidRDefault="00F64897" w:rsidP="00CE24DC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Externalities and Market failure</w:t>
      </w:r>
    </w:p>
    <w:p w14:paraId="68D862D8" w14:textId="77777777" w:rsidR="00F64897" w:rsidRDefault="00F64897" w:rsidP="00CE24DC">
      <w:pPr>
        <w:jc w:val="both"/>
        <w:rPr>
          <w:b/>
          <w:bCs/>
          <w:sz w:val="28"/>
          <w:szCs w:val="28"/>
          <w:u w:val="single"/>
        </w:rPr>
      </w:pPr>
    </w:p>
    <w:p w14:paraId="2C7240EF" w14:textId="77777777" w:rsidR="00756E97" w:rsidRPr="00756E97" w:rsidRDefault="00756E97" w:rsidP="00756E97">
      <w:pPr>
        <w:ind w:left="450" w:right="450"/>
        <w:jc w:val="both"/>
        <w:rPr>
          <w:rFonts w:ascii="Book Antiqua" w:hAnsi="Book Antiqua"/>
          <w:b/>
        </w:rPr>
      </w:pPr>
      <w:r w:rsidRPr="00756E97">
        <w:rPr>
          <w:rFonts w:ascii="Book Antiqua" w:hAnsi="Book Antiqua"/>
          <w:b/>
        </w:rPr>
        <w:t xml:space="preserve">Market failure leads is the failure of market forces to achieve an efficient allocation of resources.  </w:t>
      </w:r>
    </w:p>
    <w:p w14:paraId="3631DB01" w14:textId="77777777" w:rsidR="00756E97" w:rsidRPr="00412D60" w:rsidRDefault="00756E97" w:rsidP="00756E97">
      <w:pPr>
        <w:ind w:left="450" w:right="450"/>
        <w:jc w:val="both"/>
        <w:rPr>
          <w:rFonts w:ascii="Book Antiqua" w:hAnsi="Book Antiqua"/>
        </w:rPr>
      </w:pPr>
    </w:p>
    <w:p w14:paraId="1536D901" w14:textId="77777777" w:rsidR="00756E97" w:rsidRPr="00756E97" w:rsidRDefault="00756E97" w:rsidP="003F0801">
      <w:pPr>
        <w:ind w:left="450" w:right="450"/>
        <w:jc w:val="both"/>
        <w:rPr>
          <w:rFonts w:ascii="Book Antiqua" w:hAnsi="Book Antiqua"/>
        </w:rPr>
      </w:pPr>
      <w:r w:rsidRPr="00756E97">
        <w:rPr>
          <w:rFonts w:ascii="Book Antiqua" w:hAnsi="Book Antiqua"/>
        </w:rPr>
        <w:t>Alternative definition:</w:t>
      </w:r>
    </w:p>
    <w:p w14:paraId="5054EE2E" w14:textId="742FC53D" w:rsidR="00F64897" w:rsidRPr="00756E97" w:rsidRDefault="00F64897" w:rsidP="003F0801">
      <w:pPr>
        <w:ind w:left="450" w:right="450"/>
        <w:jc w:val="both"/>
        <w:rPr>
          <w:rFonts w:ascii="Book Antiqua" w:hAnsi="Book Antiqua"/>
        </w:rPr>
      </w:pPr>
      <w:r w:rsidRPr="00756E97">
        <w:rPr>
          <w:rFonts w:ascii="Book Antiqua" w:hAnsi="Book Antiqua"/>
        </w:rPr>
        <w:t xml:space="preserve">Market failure occurs when the free market forces of demand and supply, fail to produce the quantities of goods/services that people want at </w:t>
      </w:r>
      <w:proofErr w:type="gramStart"/>
      <w:r w:rsidRPr="00756E97">
        <w:rPr>
          <w:rFonts w:ascii="Book Antiqua" w:hAnsi="Book Antiqua"/>
        </w:rPr>
        <w:t>prices which</w:t>
      </w:r>
      <w:proofErr w:type="gramEnd"/>
      <w:r w:rsidRPr="00756E97">
        <w:rPr>
          <w:rFonts w:ascii="Book Antiqua" w:hAnsi="Book Antiqua"/>
        </w:rPr>
        <w:t xml:space="preserve"> reflect their marginal utilities (price they are prepared to pay for that additional satisfaction)</w:t>
      </w:r>
    </w:p>
    <w:p w14:paraId="65424243" w14:textId="77777777" w:rsidR="00E47D09" w:rsidRPr="00412D60" w:rsidRDefault="00E47D09" w:rsidP="003F0801">
      <w:pPr>
        <w:ind w:left="450" w:right="450"/>
        <w:jc w:val="both"/>
        <w:rPr>
          <w:rFonts w:ascii="Book Antiqua" w:hAnsi="Book Antiqua"/>
        </w:rPr>
      </w:pPr>
    </w:p>
    <w:p w14:paraId="02249A94" w14:textId="31AB8876" w:rsidR="00E47D09" w:rsidRPr="00756E97" w:rsidRDefault="00756E97" w:rsidP="003F0801">
      <w:pPr>
        <w:ind w:left="450" w:right="450"/>
        <w:jc w:val="both"/>
        <w:rPr>
          <w:rFonts w:ascii="Book Antiqua" w:hAnsi="Book Antiqua"/>
          <w:b/>
        </w:rPr>
      </w:pPr>
      <w:r w:rsidRPr="00756E97">
        <w:rPr>
          <w:rFonts w:ascii="Book Antiqua" w:hAnsi="Book Antiqua"/>
          <w:b/>
        </w:rPr>
        <w:t>Market failure and externalities</w:t>
      </w:r>
    </w:p>
    <w:p w14:paraId="3B9FE557" w14:textId="77777777" w:rsidR="00E47D09" w:rsidRPr="00412D60" w:rsidRDefault="00E47D09" w:rsidP="003F0801">
      <w:pPr>
        <w:ind w:left="450" w:right="450"/>
        <w:jc w:val="both"/>
        <w:rPr>
          <w:rFonts w:ascii="Book Antiqua" w:hAnsi="Book Antiqua"/>
        </w:rPr>
      </w:pPr>
    </w:p>
    <w:p w14:paraId="002E126D" w14:textId="77777777" w:rsidR="00E47D09" w:rsidRPr="00412D60" w:rsidRDefault="00E47D09" w:rsidP="003F0801">
      <w:pPr>
        <w:ind w:left="450" w:right="450"/>
        <w:jc w:val="both"/>
        <w:rPr>
          <w:rFonts w:ascii="Book Antiqua" w:hAnsi="Book Antiqua"/>
          <w:b/>
        </w:rPr>
      </w:pPr>
      <w:r w:rsidRPr="00412D60">
        <w:rPr>
          <w:rFonts w:ascii="Book Antiqua" w:hAnsi="Book Antiqua"/>
          <w:b/>
        </w:rPr>
        <w:t>Externality: A benefit or cost that affects someone (a third party) who is not directly involved in the production or consumption of a good or service.</w:t>
      </w:r>
    </w:p>
    <w:p w14:paraId="02858E95" w14:textId="77777777" w:rsidR="00E47D09" w:rsidRPr="00412D60" w:rsidRDefault="00E47D09" w:rsidP="003F0801">
      <w:pPr>
        <w:ind w:left="450" w:right="450"/>
        <w:jc w:val="both"/>
        <w:rPr>
          <w:rFonts w:ascii="Book Antiqua" w:hAnsi="Book Antiqua"/>
        </w:rPr>
      </w:pPr>
    </w:p>
    <w:p w14:paraId="58BB9956" w14:textId="77777777" w:rsidR="00E47D09" w:rsidRDefault="00E47D09" w:rsidP="00756E97">
      <w:pPr>
        <w:ind w:left="450" w:right="450"/>
        <w:jc w:val="both"/>
        <w:rPr>
          <w:rFonts w:ascii="Book Antiqua" w:hAnsi="Book Antiqua"/>
        </w:rPr>
      </w:pPr>
      <w:r w:rsidRPr="00412D60">
        <w:rPr>
          <w:rFonts w:ascii="Book Antiqua" w:hAnsi="Book Antiqua"/>
        </w:rPr>
        <w:t>The Jargon of Externalities</w:t>
      </w:r>
    </w:p>
    <w:p w14:paraId="58A0804C" w14:textId="77777777" w:rsidR="00756E97" w:rsidRPr="00412D60" w:rsidRDefault="00756E97" w:rsidP="00756E97">
      <w:pPr>
        <w:ind w:left="450" w:right="450"/>
        <w:jc w:val="both"/>
        <w:rPr>
          <w:rFonts w:ascii="Book Antiqua" w:hAnsi="Book Antiqua"/>
        </w:rPr>
      </w:pPr>
    </w:p>
    <w:p w14:paraId="169D9AF6" w14:textId="154C268C" w:rsidR="00E47D09" w:rsidRPr="00756E97" w:rsidRDefault="00E47D09" w:rsidP="00756E97">
      <w:pPr>
        <w:pStyle w:val="ListParagraph"/>
        <w:numPr>
          <w:ilvl w:val="0"/>
          <w:numId w:val="5"/>
        </w:numPr>
        <w:ind w:right="450"/>
        <w:jc w:val="both"/>
        <w:rPr>
          <w:rFonts w:ascii="Book Antiqua" w:hAnsi="Book Antiqua"/>
          <w:b/>
        </w:rPr>
      </w:pPr>
      <w:r w:rsidRPr="00756E97">
        <w:rPr>
          <w:rFonts w:ascii="Book Antiqua" w:hAnsi="Book Antiqua"/>
          <w:b/>
        </w:rPr>
        <w:t>Private cost  (PC)</w:t>
      </w:r>
      <w:r w:rsidR="00756E97" w:rsidRPr="00756E97">
        <w:rPr>
          <w:rFonts w:ascii="Book Antiqua" w:hAnsi="Book Antiqua"/>
          <w:b/>
        </w:rPr>
        <w:t xml:space="preserve">: </w:t>
      </w:r>
      <w:r w:rsidRPr="00756E97">
        <w:rPr>
          <w:rFonts w:ascii="Book Antiqua" w:hAnsi="Book Antiqua"/>
        </w:rPr>
        <w:t>The cost borne by the producer of a good or service.</w:t>
      </w:r>
    </w:p>
    <w:p w14:paraId="5E009BF8" w14:textId="4129880B" w:rsidR="00E47D09" w:rsidRPr="00756E97" w:rsidRDefault="00E47D09" w:rsidP="00756E97">
      <w:pPr>
        <w:pStyle w:val="ListParagraph"/>
        <w:numPr>
          <w:ilvl w:val="0"/>
          <w:numId w:val="5"/>
        </w:numPr>
        <w:ind w:right="450"/>
        <w:jc w:val="both"/>
        <w:rPr>
          <w:rFonts w:ascii="Book Antiqua" w:hAnsi="Book Antiqua"/>
          <w:b/>
        </w:rPr>
      </w:pPr>
      <w:r w:rsidRPr="00756E97">
        <w:rPr>
          <w:rFonts w:ascii="Book Antiqua" w:hAnsi="Book Antiqua"/>
          <w:b/>
        </w:rPr>
        <w:t>Social cost  (SC=PC+EC)</w:t>
      </w:r>
      <w:r w:rsidR="00756E97" w:rsidRPr="00756E97">
        <w:rPr>
          <w:rFonts w:ascii="Book Antiqua" w:hAnsi="Book Antiqua"/>
          <w:b/>
        </w:rPr>
        <w:t xml:space="preserve">: </w:t>
      </w:r>
      <w:r w:rsidRPr="00756E97">
        <w:rPr>
          <w:rFonts w:ascii="Book Antiqua" w:hAnsi="Book Antiqua"/>
        </w:rPr>
        <w:t>The total cost of producing a good, including both the private cost and any external cost (EC).</w:t>
      </w:r>
    </w:p>
    <w:p w14:paraId="52626235" w14:textId="5E29F2A0" w:rsidR="00E47D09" w:rsidRPr="00756E97" w:rsidRDefault="00E47D09" w:rsidP="00756E97">
      <w:pPr>
        <w:pStyle w:val="ListParagraph"/>
        <w:numPr>
          <w:ilvl w:val="0"/>
          <w:numId w:val="5"/>
        </w:numPr>
        <w:ind w:right="450"/>
        <w:jc w:val="both"/>
        <w:rPr>
          <w:rFonts w:ascii="Book Antiqua" w:hAnsi="Book Antiqua"/>
          <w:b/>
        </w:rPr>
      </w:pPr>
      <w:r w:rsidRPr="00756E97">
        <w:rPr>
          <w:rFonts w:ascii="Book Antiqua" w:hAnsi="Book Antiqua"/>
          <w:b/>
        </w:rPr>
        <w:t>Private benefit  (PB)</w:t>
      </w:r>
      <w:r w:rsidR="00756E97" w:rsidRPr="00756E97">
        <w:rPr>
          <w:rFonts w:ascii="Book Antiqua" w:hAnsi="Book Antiqua"/>
          <w:b/>
        </w:rPr>
        <w:t xml:space="preserve">: </w:t>
      </w:r>
      <w:r w:rsidRPr="00756E97">
        <w:rPr>
          <w:rFonts w:ascii="Book Antiqua" w:hAnsi="Book Antiqua"/>
        </w:rPr>
        <w:t>The benefit received by the consumer of a good or service.</w:t>
      </w:r>
    </w:p>
    <w:p w14:paraId="768D0492" w14:textId="63E4F9BF" w:rsidR="00E47D09" w:rsidRPr="00756E97" w:rsidRDefault="00E47D09" w:rsidP="00756E97">
      <w:pPr>
        <w:pStyle w:val="ListParagraph"/>
        <w:numPr>
          <w:ilvl w:val="0"/>
          <w:numId w:val="5"/>
        </w:numPr>
        <w:ind w:right="450"/>
        <w:jc w:val="both"/>
        <w:rPr>
          <w:rFonts w:ascii="Book Antiqua" w:hAnsi="Book Antiqua"/>
          <w:b/>
        </w:rPr>
      </w:pPr>
      <w:r w:rsidRPr="00756E97">
        <w:rPr>
          <w:rFonts w:ascii="Book Antiqua" w:hAnsi="Book Antiqua"/>
          <w:b/>
        </w:rPr>
        <w:t>Social benefit  (SB=PB+EB)</w:t>
      </w:r>
      <w:r w:rsidR="00756E97" w:rsidRPr="00756E97">
        <w:rPr>
          <w:rFonts w:ascii="Book Antiqua" w:hAnsi="Book Antiqua"/>
          <w:b/>
        </w:rPr>
        <w:t xml:space="preserve">: </w:t>
      </w:r>
      <w:r w:rsidRPr="00756E97">
        <w:rPr>
          <w:rFonts w:ascii="Book Antiqua" w:hAnsi="Book Antiqua"/>
        </w:rPr>
        <w:t>The total benefit from consuming a good, including both the private benefit and any external benefit (EB).</w:t>
      </w:r>
    </w:p>
    <w:p w14:paraId="1AF5467C" w14:textId="77777777" w:rsidR="00F64897" w:rsidRPr="00412D60" w:rsidRDefault="00F64897" w:rsidP="003F0801">
      <w:pPr>
        <w:ind w:left="450" w:right="450"/>
        <w:jc w:val="both"/>
        <w:rPr>
          <w:rFonts w:ascii="Book Antiqua" w:hAnsi="Book Antiqua"/>
        </w:rPr>
      </w:pPr>
    </w:p>
    <w:p w14:paraId="4E9DB6D2" w14:textId="77777777" w:rsidR="00E47D09" w:rsidRPr="00412D60" w:rsidRDefault="00E47D09" w:rsidP="003F0801">
      <w:pPr>
        <w:ind w:left="450" w:right="450"/>
        <w:jc w:val="both"/>
        <w:rPr>
          <w:rFonts w:ascii="Book Antiqua" w:hAnsi="Book Antiqua"/>
          <w:b/>
        </w:rPr>
      </w:pPr>
      <w:r w:rsidRPr="00412D60">
        <w:rPr>
          <w:rFonts w:ascii="Book Antiqua" w:hAnsi="Book Antiqua"/>
          <w:b/>
        </w:rPr>
        <w:t>Negative Externalities/ External costs</w:t>
      </w:r>
    </w:p>
    <w:p w14:paraId="137B83D6" w14:textId="77777777" w:rsidR="00E47D09" w:rsidRPr="00412D60" w:rsidRDefault="00E47D09" w:rsidP="003F0801">
      <w:pPr>
        <w:ind w:left="450" w:right="450"/>
        <w:jc w:val="both"/>
        <w:rPr>
          <w:rFonts w:ascii="Book Antiqua" w:hAnsi="Book Antiqua"/>
        </w:rPr>
      </w:pPr>
    </w:p>
    <w:p w14:paraId="047D71A7" w14:textId="77777777" w:rsidR="00E47D09" w:rsidRPr="001E747D" w:rsidRDefault="00E47D09" w:rsidP="003F0801">
      <w:pPr>
        <w:ind w:left="450" w:right="450"/>
        <w:jc w:val="both"/>
        <w:rPr>
          <w:rFonts w:ascii="Book Antiqua" w:hAnsi="Book Antiqua"/>
          <w:b/>
        </w:rPr>
      </w:pPr>
      <w:r w:rsidRPr="001E747D">
        <w:rPr>
          <w:rFonts w:ascii="Book Antiqua" w:hAnsi="Book Antiqua"/>
          <w:b/>
        </w:rPr>
        <w:t>The costs of an economic decision to a third party (someone other than the producer or consumer)</w:t>
      </w:r>
    </w:p>
    <w:p w14:paraId="5B7DBD07" w14:textId="77777777" w:rsidR="00EB5AA4" w:rsidRPr="00412D60" w:rsidRDefault="00EB5AA4" w:rsidP="003F0801">
      <w:pPr>
        <w:ind w:left="450" w:right="450"/>
        <w:jc w:val="both"/>
        <w:rPr>
          <w:rFonts w:ascii="Book Antiqua" w:hAnsi="Book Antiqua"/>
        </w:rPr>
      </w:pPr>
    </w:p>
    <w:p w14:paraId="01C99994" w14:textId="4BAAFAED" w:rsidR="00E47D09" w:rsidRPr="00412D60" w:rsidRDefault="00E47D09" w:rsidP="003F0801">
      <w:pPr>
        <w:ind w:left="450" w:right="450"/>
        <w:jc w:val="both"/>
        <w:rPr>
          <w:rFonts w:ascii="Book Antiqua" w:hAnsi="Book Antiqua"/>
        </w:rPr>
      </w:pPr>
      <w:r w:rsidRPr="00412D60">
        <w:rPr>
          <w:rFonts w:ascii="Book Antiqua" w:hAnsi="Book Antiqua"/>
        </w:rPr>
        <w:t xml:space="preserve">Decision makers do not take into account the cost imposed </w:t>
      </w:r>
      <w:r w:rsidRPr="00756E97">
        <w:rPr>
          <w:rFonts w:ascii="Book Antiqua" w:hAnsi="Book Antiqua"/>
          <w:b/>
        </w:rPr>
        <w:t>on society</w:t>
      </w:r>
      <w:r w:rsidRPr="00412D60">
        <w:rPr>
          <w:rFonts w:ascii="Book Antiqua" w:hAnsi="Book Antiqua"/>
        </w:rPr>
        <w:t xml:space="preserve"> and others as a result of their </w:t>
      </w:r>
      <w:r w:rsidR="00756E97">
        <w:rPr>
          <w:rFonts w:ascii="Book Antiqua" w:hAnsi="Book Antiqua"/>
        </w:rPr>
        <w:t>production or consumption</w:t>
      </w:r>
      <w:r w:rsidRPr="00412D60">
        <w:rPr>
          <w:rFonts w:ascii="Book Antiqua" w:hAnsi="Book Antiqua"/>
        </w:rPr>
        <w:t>, e.g. pollution, traffic congestion, environmental degradation, depletion of th</w:t>
      </w:r>
      <w:r w:rsidR="00756E97">
        <w:rPr>
          <w:rFonts w:ascii="Book Antiqua" w:hAnsi="Book Antiqua"/>
        </w:rPr>
        <w:t>e ozone layer, anti-social behavior due to alcohol</w:t>
      </w:r>
      <w:r w:rsidRPr="00412D60">
        <w:rPr>
          <w:rFonts w:ascii="Book Antiqua" w:hAnsi="Book Antiqua"/>
        </w:rPr>
        <w:t xml:space="preserve">, </w:t>
      </w:r>
      <w:r w:rsidR="00756E97">
        <w:rPr>
          <w:rFonts w:ascii="Book Antiqua" w:hAnsi="Book Antiqua"/>
        </w:rPr>
        <w:t>second hand smoking</w:t>
      </w:r>
      <w:r w:rsidRPr="00412D60">
        <w:rPr>
          <w:rFonts w:ascii="Book Antiqua" w:hAnsi="Book Antiqua"/>
        </w:rPr>
        <w:t xml:space="preserve"> and gun crime</w:t>
      </w:r>
    </w:p>
    <w:p w14:paraId="2E1562B0" w14:textId="77777777" w:rsidR="00EB5AA4" w:rsidRPr="00412D60" w:rsidRDefault="00EB5AA4" w:rsidP="003F0801">
      <w:pPr>
        <w:ind w:left="450" w:right="450"/>
        <w:jc w:val="both"/>
        <w:rPr>
          <w:rFonts w:ascii="Book Antiqua" w:hAnsi="Book Antiqua"/>
        </w:rPr>
      </w:pPr>
    </w:p>
    <w:p w14:paraId="0577BBF5" w14:textId="77777777" w:rsidR="00E47D09" w:rsidRPr="00412D60" w:rsidRDefault="00E47D09" w:rsidP="003F0801">
      <w:pPr>
        <w:ind w:left="450" w:right="450"/>
        <w:jc w:val="both"/>
        <w:rPr>
          <w:rFonts w:ascii="Book Antiqua" w:hAnsi="Book Antiqua"/>
          <w:b/>
        </w:rPr>
      </w:pPr>
      <w:r w:rsidRPr="00412D60">
        <w:rPr>
          <w:rFonts w:ascii="Book Antiqua" w:hAnsi="Book Antiqua"/>
          <w:b/>
        </w:rPr>
        <w:t>Positive Externalities</w:t>
      </w:r>
      <w:r w:rsidR="00EB5AA4" w:rsidRPr="00412D60">
        <w:rPr>
          <w:rFonts w:ascii="Book Antiqua" w:hAnsi="Book Antiqua"/>
          <w:b/>
        </w:rPr>
        <w:t>/External benefits</w:t>
      </w:r>
    </w:p>
    <w:p w14:paraId="5D724B18" w14:textId="77777777" w:rsidR="00E47D09" w:rsidRPr="00412D60" w:rsidRDefault="00E47D09" w:rsidP="003F0801">
      <w:pPr>
        <w:ind w:left="450" w:right="450"/>
        <w:jc w:val="both"/>
        <w:rPr>
          <w:rFonts w:ascii="Book Antiqua" w:hAnsi="Book Antiqua"/>
        </w:rPr>
      </w:pPr>
    </w:p>
    <w:p w14:paraId="04B7AE31" w14:textId="77777777" w:rsidR="00E47D09" w:rsidRPr="001E747D" w:rsidRDefault="00E47D09" w:rsidP="003F0801">
      <w:pPr>
        <w:ind w:left="450" w:right="450"/>
        <w:jc w:val="both"/>
        <w:rPr>
          <w:rFonts w:ascii="Book Antiqua" w:hAnsi="Book Antiqua"/>
          <w:b/>
        </w:rPr>
      </w:pPr>
      <w:r w:rsidRPr="001E747D">
        <w:rPr>
          <w:rFonts w:ascii="Book Antiqua" w:hAnsi="Book Antiqua"/>
          <w:b/>
        </w:rPr>
        <w:t>The benefits of production or consumption of a good/service that is good for third parties.</w:t>
      </w:r>
    </w:p>
    <w:p w14:paraId="15A23272" w14:textId="77777777" w:rsidR="00EB5AA4" w:rsidRPr="00412D60" w:rsidRDefault="00EB5AA4" w:rsidP="003F0801">
      <w:pPr>
        <w:ind w:left="450" w:right="450"/>
        <w:jc w:val="both"/>
        <w:rPr>
          <w:rFonts w:ascii="Book Antiqua" w:hAnsi="Book Antiqua"/>
        </w:rPr>
      </w:pPr>
    </w:p>
    <w:p w14:paraId="0A75EC13" w14:textId="5D6E7D1A" w:rsidR="00E47D09" w:rsidRPr="00412D60" w:rsidRDefault="00756E97" w:rsidP="003F0801">
      <w:pPr>
        <w:ind w:left="450" w:right="45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Decision makers do not take into account the positive effects </w:t>
      </w:r>
      <w:r w:rsidR="00D46CA1">
        <w:rPr>
          <w:rFonts w:ascii="Book Antiqua" w:hAnsi="Book Antiqua"/>
        </w:rPr>
        <w:t xml:space="preserve">on society </w:t>
      </w:r>
      <w:r>
        <w:rPr>
          <w:rFonts w:ascii="Book Antiqua" w:hAnsi="Book Antiqua"/>
        </w:rPr>
        <w:t>o</w:t>
      </w:r>
      <w:r w:rsidR="00D46CA1">
        <w:rPr>
          <w:rFonts w:ascii="Book Antiqua" w:hAnsi="Book Antiqua"/>
        </w:rPr>
        <w:t>f their consumption or production of a good. For example, e</w:t>
      </w:r>
      <w:r w:rsidR="00E47D09" w:rsidRPr="00412D60">
        <w:rPr>
          <w:rFonts w:ascii="Book Antiqua" w:hAnsi="Book Antiqua"/>
        </w:rPr>
        <w:t xml:space="preserve">ducation and training, public transport, health education and preventative medicine, refuse collection, mosquito nets, </w:t>
      </w:r>
      <w:r w:rsidR="00D46CA1">
        <w:rPr>
          <w:rFonts w:ascii="Book Antiqua" w:hAnsi="Book Antiqua"/>
        </w:rPr>
        <w:t>public libraries &amp; the use of condoms.</w:t>
      </w:r>
    </w:p>
    <w:p w14:paraId="68EE5244" w14:textId="77777777" w:rsidR="00E47D09" w:rsidRPr="00412D60" w:rsidRDefault="00E47D09" w:rsidP="003F0801">
      <w:pPr>
        <w:ind w:left="450" w:right="450"/>
        <w:jc w:val="both"/>
        <w:rPr>
          <w:rFonts w:ascii="Book Antiqua" w:hAnsi="Book Antiqua"/>
        </w:rPr>
      </w:pPr>
    </w:p>
    <w:p w14:paraId="19D6F1D7" w14:textId="77777777" w:rsidR="000C3E76" w:rsidRPr="00412D60" w:rsidRDefault="000C3E76" w:rsidP="003F0801">
      <w:pPr>
        <w:ind w:left="450" w:right="450"/>
        <w:jc w:val="both"/>
        <w:rPr>
          <w:rFonts w:ascii="Book Antiqua" w:hAnsi="Book Antiqua"/>
        </w:rPr>
      </w:pPr>
    </w:p>
    <w:p w14:paraId="72C23F82" w14:textId="77777777" w:rsidR="00D46CA1" w:rsidRDefault="003F0801" w:rsidP="003F0801">
      <w:pPr>
        <w:tabs>
          <w:tab w:val="left" w:pos="0"/>
        </w:tabs>
        <w:ind w:right="450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ab/>
      </w:r>
    </w:p>
    <w:p w14:paraId="4CBF4D4C" w14:textId="77777777" w:rsidR="00D46CA1" w:rsidRDefault="00D46CA1" w:rsidP="003F0801">
      <w:pPr>
        <w:tabs>
          <w:tab w:val="left" w:pos="0"/>
        </w:tabs>
        <w:ind w:right="450"/>
        <w:rPr>
          <w:rFonts w:ascii="Book Antiqua" w:hAnsi="Book Antiqua"/>
          <w:b/>
          <w:sz w:val="28"/>
          <w:szCs w:val="28"/>
        </w:rPr>
      </w:pPr>
    </w:p>
    <w:p w14:paraId="26C4B288" w14:textId="7B6AB844" w:rsidR="009715AE" w:rsidRDefault="00D46CA1" w:rsidP="003F0801">
      <w:pPr>
        <w:tabs>
          <w:tab w:val="left" w:pos="0"/>
        </w:tabs>
        <w:ind w:right="450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lastRenderedPageBreak/>
        <w:t xml:space="preserve">       </w:t>
      </w:r>
      <w:r w:rsidR="000C3E76" w:rsidRPr="0066486F">
        <w:rPr>
          <w:rFonts w:ascii="Book Antiqua" w:hAnsi="Book Antiqua"/>
          <w:b/>
          <w:sz w:val="28"/>
          <w:szCs w:val="28"/>
        </w:rPr>
        <w:t>Negative exter</w:t>
      </w:r>
      <w:r>
        <w:rPr>
          <w:rFonts w:ascii="Book Antiqua" w:hAnsi="Book Antiqua"/>
          <w:b/>
          <w:sz w:val="28"/>
          <w:szCs w:val="28"/>
        </w:rPr>
        <w:t>nalities of production- Social costs &gt; Private Costs</w:t>
      </w:r>
    </w:p>
    <w:p w14:paraId="6301DDFA" w14:textId="4978C035" w:rsidR="009715AE" w:rsidRPr="00187715" w:rsidRDefault="00D46CA1" w:rsidP="00187715">
      <w:pPr>
        <w:tabs>
          <w:tab w:val="left" w:pos="0"/>
        </w:tabs>
        <w:ind w:right="450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ab/>
      </w:r>
    </w:p>
    <w:p w14:paraId="7CB04B0B" w14:textId="0ABA6C94" w:rsidR="00187715" w:rsidRDefault="00D46CA1" w:rsidP="003F0801">
      <w:pPr>
        <w:ind w:left="450" w:right="450"/>
        <w:jc w:val="both"/>
        <w:rPr>
          <w:rFonts w:ascii="Book Antiqua" w:hAnsi="Book Antiqua"/>
        </w:rPr>
      </w:pPr>
      <w:r>
        <w:rPr>
          <w:rFonts w:ascii="Book Antiqua" w:hAnsi="Book Antiqua"/>
        </w:rPr>
        <w:t>When a Chinese power company burns coal to create electricity, society</w:t>
      </w:r>
      <w:r w:rsidR="009715AE" w:rsidRPr="0066486F">
        <w:rPr>
          <w:rFonts w:ascii="Book Antiqua" w:hAnsi="Book Antiqua"/>
        </w:rPr>
        <w:t xml:space="preserve"> bears </w:t>
      </w:r>
      <w:r w:rsidR="00187715">
        <w:rPr>
          <w:rFonts w:ascii="Book Antiqua" w:hAnsi="Book Antiqua"/>
        </w:rPr>
        <w:t xml:space="preserve">external </w:t>
      </w:r>
      <w:r w:rsidR="009715AE" w:rsidRPr="0066486F">
        <w:rPr>
          <w:rFonts w:ascii="Book Antiqua" w:hAnsi="Book Antiqua"/>
        </w:rPr>
        <w:t xml:space="preserve">costs </w:t>
      </w:r>
      <w:r w:rsidR="00187715">
        <w:rPr>
          <w:rFonts w:ascii="Book Antiqua" w:hAnsi="Book Antiqua"/>
        </w:rPr>
        <w:t xml:space="preserve">(smog, air pollution, respiratory conditions) </w:t>
      </w:r>
      <w:r w:rsidR="009715AE" w:rsidRPr="0066486F">
        <w:rPr>
          <w:rFonts w:ascii="Book Antiqua" w:hAnsi="Book Antiqua"/>
        </w:rPr>
        <w:t xml:space="preserve">additional to </w:t>
      </w:r>
      <w:r w:rsidR="00187715">
        <w:rPr>
          <w:rFonts w:ascii="Book Antiqua" w:hAnsi="Book Antiqua"/>
        </w:rPr>
        <w:t xml:space="preserve">the private costs of the firm.  </w:t>
      </w:r>
      <w:proofErr w:type="gramStart"/>
      <w:r w:rsidR="00187715">
        <w:rPr>
          <w:rFonts w:ascii="Book Antiqua" w:hAnsi="Book Antiqua"/>
        </w:rPr>
        <w:t>Therefore the Social costs (private costs + external costs) &gt; private costs.</w:t>
      </w:r>
      <w:proofErr w:type="gramEnd"/>
      <w:r w:rsidR="00187715">
        <w:rPr>
          <w:rFonts w:ascii="Book Antiqua" w:hAnsi="Book Antiqua"/>
        </w:rPr>
        <w:t xml:space="preserve">  Diagrammatically this can be shown as</w:t>
      </w:r>
      <w:r w:rsidR="009715AE" w:rsidRPr="0066486F">
        <w:rPr>
          <w:rFonts w:ascii="Book Antiqua" w:hAnsi="Book Antiqua"/>
        </w:rPr>
        <w:t xml:space="preserve"> MSC is above the MPC.  </w:t>
      </w:r>
    </w:p>
    <w:p w14:paraId="209DB2CA" w14:textId="77777777" w:rsidR="00187715" w:rsidRDefault="00187715" w:rsidP="003F0801">
      <w:pPr>
        <w:ind w:left="450" w:right="450"/>
        <w:jc w:val="both"/>
        <w:rPr>
          <w:rFonts w:ascii="Book Antiqua" w:hAnsi="Book Antiqua"/>
        </w:rPr>
      </w:pPr>
    </w:p>
    <w:p w14:paraId="648B3569" w14:textId="38729549" w:rsidR="00D60FB7" w:rsidRPr="00187715" w:rsidRDefault="009715AE" w:rsidP="00187715">
      <w:pPr>
        <w:ind w:left="450" w:right="450"/>
        <w:jc w:val="both"/>
        <w:rPr>
          <w:rFonts w:ascii="Book Antiqua" w:hAnsi="Book Antiqua"/>
        </w:rPr>
      </w:pPr>
      <w:r w:rsidRPr="0066486F">
        <w:rPr>
          <w:rFonts w:ascii="Book Antiqua" w:hAnsi="Book Antiqua"/>
        </w:rPr>
        <w:t xml:space="preserve">The firm will </w:t>
      </w:r>
      <w:r w:rsidR="00187715">
        <w:rPr>
          <w:rFonts w:ascii="Book Antiqua" w:hAnsi="Book Antiqua"/>
        </w:rPr>
        <w:t>ignore the external costs and produce at Q</w:t>
      </w:r>
      <w:r w:rsidRPr="0066486F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whe</w:t>
      </w:r>
      <w:r w:rsidR="00187715">
        <w:rPr>
          <w:rFonts w:ascii="Book Antiqua" w:hAnsi="Book Antiqua"/>
        </w:rPr>
        <w:t>re the MPC equals the MPB</w:t>
      </w:r>
      <w:r w:rsidRPr="0066486F">
        <w:rPr>
          <w:rFonts w:ascii="Book Antiqua" w:hAnsi="Book Antiqua"/>
        </w:rPr>
        <w:t>.</w:t>
      </w:r>
      <w:r w:rsidR="00187715">
        <w:rPr>
          <w:rFonts w:ascii="Book Antiqua" w:hAnsi="Book Antiqua"/>
        </w:rPr>
        <w:t xml:space="preserve"> This is the </w:t>
      </w:r>
      <w:r w:rsidR="00187715" w:rsidRPr="00187715">
        <w:rPr>
          <w:rFonts w:ascii="Book Antiqua" w:hAnsi="Book Antiqua"/>
          <w:b/>
        </w:rPr>
        <w:t>profit maximizing output</w:t>
      </w:r>
      <w:r w:rsidR="00187715">
        <w:rPr>
          <w:rFonts w:ascii="Book Antiqua" w:hAnsi="Book Antiqua"/>
        </w:rPr>
        <w:t>.</w:t>
      </w:r>
      <w:r w:rsidRPr="0066486F">
        <w:rPr>
          <w:rFonts w:ascii="Book Antiqua" w:hAnsi="Book Antiqua"/>
        </w:rPr>
        <w:t xml:space="preserve">  However, the </w:t>
      </w:r>
      <w:r w:rsidRPr="0066486F">
        <w:rPr>
          <w:rFonts w:ascii="Book Antiqua" w:hAnsi="Book Antiqua"/>
          <w:b/>
        </w:rPr>
        <w:t>socially optimum output</w:t>
      </w:r>
      <w:r w:rsidRPr="0066486F">
        <w:rPr>
          <w:rFonts w:ascii="Book Antiqua" w:hAnsi="Book Antiqua"/>
        </w:rPr>
        <w:t xml:space="preserve"> le</w:t>
      </w:r>
      <w:r>
        <w:rPr>
          <w:rFonts w:ascii="Book Antiqua" w:hAnsi="Book Antiqua"/>
        </w:rPr>
        <w:t xml:space="preserve">vel is at </w:t>
      </w:r>
      <w:r w:rsidR="00187715">
        <w:rPr>
          <w:rFonts w:ascii="Book Antiqua" w:hAnsi="Book Antiqua"/>
        </w:rPr>
        <w:t>Q optimum where MSC = MSB</w:t>
      </w:r>
      <w:r w:rsidRPr="0066486F">
        <w:rPr>
          <w:rFonts w:ascii="Book Antiqua" w:hAnsi="Book Antiqua"/>
        </w:rPr>
        <w:t xml:space="preserve">.  At this output the higher price P2 reflects the additional external costs associated with production.  Thus external costs lead to overproduction </w:t>
      </w:r>
      <w:r w:rsidR="00187715">
        <w:rPr>
          <w:rFonts w:ascii="Book Antiqua" w:hAnsi="Book Antiqua"/>
        </w:rPr>
        <w:t xml:space="preserve">of </w:t>
      </w:r>
      <w:proofErr w:type="gramStart"/>
      <w:r w:rsidR="00187715">
        <w:rPr>
          <w:rFonts w:ascii="Book Antiqua" w:hAnsi="Book Antiqua"/>
        </w:rPr>
        <w:t>coal fired</w:t>
      </w:r>
      <w:proofErr w:type="gramEnd"/>
      <w:r w:rsidR="00187715">
        <w:rPr>
          <w:rFonts w:ascii="Book Antiqua" w:hAnsi="Book Antiqua"/>
        </w:rPr>
        <w:t xml:space="preserve"> power </w:t>
      </w:r>
      <w:r w:rsidRPr="0066486F">
        <w:rPr>
          <w:rFonts w:ascii="Book Antiqua" w:hAnsi="Book Antiqua"/>
        </w:rPr>
        <w:t>from society’s point of view.</w:t>
      </w:r>
    </w:p>
    <w:p w14:paraId="4691F742" w14:textId="6431094E" w:rsidR="00D46CA1" w:rsidRDefault="00D46CA1" w:rsidP="001C71ED">
      <w:pPr>
        <w:tabs>
          <w:tab w:val="left" w:pos="0"/>
        </w:tabs>
        <w:ind w:left="450" w:right="450"/>
        <w:jc w:val="center"/>
        <w:rPr>
          <w:b/>
        </w:rPr>
      </w:pPr>
      <w:r>
        <w:rPr>
          <w:rFonts w:eastAsia="Times New Roman" w:cs="Times New Roman"/>
          <w:noProof/>
        </w:rPr>
        <w:drawing>
          <wp:inline distT="0" distB="0" distL="0" distR="0" wp14:anchorId="15080D2F" wp14:editId="72674EA4">
            <wp:extent cx="5821680" cy="4338320"/>
            <wp:effectExtent l="0" t="0" r="0" b="5080"/>
            <wp:docPr id="92" name="Picture 3" descr="ttps://12itobri.files.wordpress.com/2011/02/picture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tps://12itobri.files.wordpress.com/2011/02/picture-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14" t="2805" r="3333" b="11623"/>
                    <a:stretch/>
                  </pic:blipFill>
                  <pic:spPr bwMode="auto">
                    <a:xfrm>
                      <a:off x="0" y="0"/>
                      <a:ext cx="5821680" cy="433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08E75E" w14:textId="66718550" w:rsidR="001A25CE" w:rsidRDefault="00187715" w:rsidP="001C71ED">
      <w:pPr>
        <w:tabs>
          <w:tab w:val="left" w:pos="0"/>
        </w:tabs>
        <w:ind w:right="450"/>
        <w:jc w:val="center"/>
        <w:rPr>
          <w:rFonts w:ascii="Book Antiqua" w:hAnsi="Book Antiqua"/>
          <w:b/>
          <w:sz w:val="28"/>
          <w:szCs w:val="28"/>
        </w:rPr>
      </w:pPr>
      <w:r>
        <w:rPr>
          <w:rFonts w:eastAsia="Times New Roman" w:cs="Times New Roman"/>
          <w:noProof/>
        </w:rPr>
        <w:drawing>
          <wp:inline distT="0" distB="0" distL="0" distR="0" wp14:anchorId="0FC5AFF9" wp14:editId="29A7BC3E">
            <wp:extent cx="2968975" cy="2124965"/>
            <wp:effectExtent l="0" t="0" r="3175" b="8890"/>
            <wp:docPr id="93" name="Picture 5" descr="http://www.thehindu.com/multimedia/dynamic/01582/china_pollution_1582097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thehindu.com/multimedia/dynamic/01582/china_pollution_1582097f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105" cy="212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CFA46" w14:textId="46DF52D2" w:rsidR="00E900A8" w:rsidRPr="0066486F" w:rsidRDefault="00187715" w:rsidP="00187715">
      <w:pPr>
        <w:tabs>
          <w:tab w:val="left" w:pos="0"/>
        </w:tabs>
        <w:ind w:right="450"/>
        <w:rPr>
          <w:b/>
        </w:rPr>
      </w:pPr>
      <w:r>
        <w:rPr>
          <w:rFonts w:ascii="Book Antiqua" w:hAnsi="Book Antiqua"/>
          <w:b/>
          <w:sz w:val="28"/>
          <w:szCs w:val="28"/>
        </w:rPr>
        <w:t xml:space="preserve">      </w:t>
      </w:r>
      <w:r w:rsidR="00E900A8" w:rsidRPr="0066486F">
        <w:rPr>
          <w:rFonts w:ascii="Book Antiqua" w:hAnsi="Book Antiqua"/>
          <w:b/>
          <w:sz w:val="28"/>
          <w:szCs w:val="28"/>
        </w:rPr>
        <w:t xml:space="preserve">Negative externalities of </w:t>
      </w:r>
      <w:r w:rsidR="00E900A8">
        <w:rPr>
          <w:rFonts w:ascii="Book Antiqua" w:hAnsi="Book Antiqua"/>
          <w:b/>
          <w:sz w:val="28"/>
          <w:szCs w:val="28"/>
        </w:rPr>
        <w:t>consumption</w:t>
      </w:r>
      <w:r w:rsidR="00E900A8" w:rsidRPr="0066486F">
        <w:rPr>
          <w:rFonts w:ascii="Book Antiqua" w:hAnsi="Book Antiqua"/>
          <w:b/>
          <w:sz w:val="28"/>
          <w:szCs w:val="28"/>
        </w:rPr>
        <w:t xml:space="preserve">- </w:t>
      </w:r>
      <w:r w:rsidR="0048457E">
        <w:rPr>
          <w:rFonts w:ascii="Book Antiqua" w:hAnsi="Book Antiqua"/>
          <w:b/>
          <w:sz w:val="28"/>
          <w:szCs w:val="28"/>
        </w:rPr>
        <w:t>Social benefits &lt; Private benefits</w:t>
      </w:r>
    </w:p>
    <w:p w14:paraId="7A6A364E" w14:textId="77777777" w:rsidR="000C3E76" w:rsidRDefault="000C3E76" w:rsidP="003F0801">
      <w:pPr>
        <w:ind w:left="450" w:right="450" w:firstLine="1260"/>
      </w:pPr>
      <w:r>
        <w:t xml:space="preserve">                    </w:t>
      </w:r>
    </w:p>
    <w:p w14:paraId="57B2373C" w14:textId="129E5648" w:rsidR="009715AE" w:rsidRPr="00E900A8" w:rsidRDefault="009715AE" w:rsidP="003F0801">
      <w:pPr>
        <w:ind w:left="450" w:right="450"/>
        <w:jc w:val="both"/>
        <w:rPr>
          <w:rFonts w:ascii="Book Antiqua" w:hAnsi="Book Antiqua"/>
        </w:rPr>
      </w:pPr>
      <w:r w:rsidRPr="00E900A8">
        <w:rPr>
          <w:rFonts w:ascii="Book Antiqua" w:hAnsi="Book Antiqua"/>
        </w:rPr>
        <w:t>When people smoke cigarettes</w:t>
      </w:r>
      <w:r w:rsidR="0048457E">
        <w:rPr>
          <w:rFonts w:ascii="Book Antiqua" w:hAnsi="Book Antiqua"/>
        </w:rPr>
        <w:t xml:space="preserve"> (privately benefit) </w:t>
      </w:r>
      <w:r w:rsidRPr="00E900A8">
        <w:rPr>
          <w:rFonts w:ascii="Book Antiqua" w:hAnsi="Book Antiqua"/>
        </w:rPr>
        <w:t>other people suffer from second hand smoke</w:t>
      </w:r>
      <w:r w:rsidR="0048457E">
        <w:rPr>
          <w:rFonts w:ascii="Book Antiqua" w:hAnsi="Book Antiqua"/>
        </w:rPr>
        <w:t xml:space="preserve"> and health resources are used up treating smoking related diseases (external costs)</w:t>
      </w:r>
      <w:r w:rsidRPr="00E900A8">
        <w:rPr>
          <w:rFonts w:ascii="Book Antiqua" w:hAnsi="Book Antiqua"/>
        </w:rPr>
        <w:t>.  These neg</w:t>
      </w:r>
      <w:r w:rsidR="0048457E">
        <w:rPr>
          <w:rFonts w:ascii="Book Antiqua" w:hAnsi="Book Antiqua"/>
        </w:rPr>
        <w:t>ative externalities make the social benefits</w:t>
      </w:r>
      <w:r w:rsidRPr="00E900A8">
        <w:rPr>
          <w:rFonts w:ascii="Book Antiqua" w:hAnsi="Book Antiqua"/>
        </w:rPr>
        <w:t xml:space="preserve"> of smoking less than the </w:t>
      </w:r>
      <w:r w:rsidR="0048457E">
        <w:rPr>
          <w:rFonts w:ascii="Book Antiqua" w:hAnsi="Book Antiqua"/>
        </w:rPr>
        <w:t>private benefits</w:t>
      </w:r>
      <w:r w:rsidRPr="00E900A8">
        <w:rPr>
          <w:rFonts w:ascii="Book Antiqua" w:hAnsi="Book Antiqua"/>
        </w:rPr>
        <w:t xml:space="preserve"> </w:t>
      </w:r>
      <w:r w:rsidR="0048457E">
        <w:rPr>
          <w:rFonts w:ascii="Book Antiqua" w:hAnsi="Book Antiqua"/>
        </w:rPr>
        <w:t>experienced by smokers</w:t>
      </w:r>
      <w:r w:rsidRPr="00E900A8">
        <w:rPr>
          <w:rFonts w:ascii="Book Antiqua" w:hAnsi="Book Antiqua"/>
        </w:rPr>
        <w:t>.  Free market equilibrium</w:t>
      </w:r>
      <w:r w:rsidR="0048457E">
        <w:rPr>
          <w:rFonts w:ascii="Book Antiqua" w:hAnsi="Book Antiqua"/>
        </w:rPr>
        <w:t>/profit maximizing output (where MPB= MPC/MSC</w:t>
      </w:r>
      <w:r>
        <w:rPr>
          <w:rFonts w:ascii="Book Antiqua" w:hAnsi="Book Antiqua"/>
        </w:rPr>
        <w:t>)</w:t>
      </w:r>
      <w:r w:rsidRPr="00E900A8">
        <w:rPr>
          <w:rFonts w:ascii="Book Antiqua" w:hAnsi="Book Antiqua"/>
        </w:rPr>
        <w:t xml:space="preserve"> will be at a higher output (Q1) than </w:t>
      </w:r>
      <w:r>
        <w:rPr>
          <w:rFonts w:ascii="Book Antiqua" w:hAnsi="Book Antiqua"/>
        </w:rPr>
        <w:t xml:space="preserve">the socially optimum level </w:t>
      </w:r>
      <w:r w:rsidR="0048457E">
        <w:rPr>
          <w:rFonts w:ascii="Book Antiqua" w:hAnsi="Book Antiqua"/>
        </w:rPr>
        <w:t>(Q*)- where MSB = MPC/MSC</w:t>
      </w:r>
      <w:r w:rsidRPr="00E900A8">
        <w:rPr>
          <w:rFonts w:ascii="Book Antiqua" w:hAnsi="Book Antiqua"/>
        </w:rPr>
        <w:t>.  The good in this instance is over-</w:t>
      </w:r>
      <w:r w:rsidR="0048457E">
        <w:rPr>
          <w:rFonts w:ascii="Book Antiqua" w:hAnsi="Book Antiqua"/>
        </w:rPr>
        <w:t xml:space="preserve"> produced and </w:t>
      </w:r>
      <w:r w:rsidRPr="00E900A8">
        <w:rPr>
          <w:rFonts w:ascii="Book Antiqua" w:hAnsi="Book Antiqua"/>
        </w:rPr>
        <w:t>consumed.</w:t>
      </w:r>
    </w:p>
    <w:p w14:paraId="6AFDDE06" w14:textId="77777777" w:rsidR="00E900A8" w:rsidRDefault="00E900A8" w:rsidP="003F0801">
      <w:pPr>
        <w:ind w:left="450" w:right="450" w:firstLine="1260"/>
      </w:pPr>
    </w:p>
    <w:p w14:paraId="0C0D2563" w14:textId="3311B990" w:rsidR="009715AE" w:rsidRDefault="0048457E" w:rsidP="001C71ED">
      <w:pPr>
        <w:tabs>
          <w:tab w:val="left" w:pos="0"/>
        </w:tabs>
        <w:ind w:left="450" w:right="450"/>
        <w:jc w:val="center"/>
        <w:rPr>
          <w:rFonts w:ascii="Book Antiqua" w:hAnsi="Book Antiqua"/>
          <w:b/>
          <w:sz w:val="28"/>
          <w:szCs w:val="28"/>
        </w:rPr>
      </w:pPr>
      <w:r>
        <w:rPr>
          <w:rFonts w:eastAsia="Times New Roman" w:cs="Times New Roman"/>
          <w:noProof/>
        </w:rPr>
        <w:drawing>
          <wp:inline distT="0" distB="0" distL="0" distR="0" wp14:anchorId="1078E98D" wp14:editId="1DD15E9A">
            <wp:extent cx="6309360" cy="4305300"/>
            <wp:effectExtent l="0" t="0" r="0" b="12700"/>
            <wp:docPr id="94" name="Picture 7" descr="ttp://blogs.swa-jkt.com/swa/10827/files/2012/11/market-failur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tp://blogs.swa-jkt.com/swa/10827/files/2012/11/market-failure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154"/>
                    <a:stretch/>
                  </pic:blipFill>
                  <pic:spPr bwMode="auto">
                    <a:xfrm>
                      <a:off x="0" y="0"/>
                      <a:ext cx="6309603" cy="4305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A0B79F" w14:textId="77777777" w:rsidR="001A25CE" w:rsidRDefault="001A25CE" w:rsidP="001C71ED">
      <w:pPr>
        <w:tabs>
          <w:tab w:val="left" w:pos="0"/>
        </w:tabs>
        <w:ind w:left="450" w:right="450"/>
        <w:jc w:val="center"/>
        <w:rPr>
          <w:rFonts w:ascii="Book Antiqua" w:hAnsi="Book Antiqua"/>
          <w:b/>
          <w:sz w:val="28"/>
          <w:szCs w:val="28"/>
        </w:rPr>
      </w:pPr>
    </w:p>
    <w:p w14:paraId="06DBFB21" w14:textId="37F434F5" w:rsidR="001A25CE" w:rsidRDefault="0048457E" w:rsidP="001C71ED">
      <w:pPr>
        <w:tabs>
          <w:tab w:val="left" w:pos="0"/>
        </w:tabs>
        <w:ind w:left="450" w:right="450"/>
        <w:jc w:val="center"/>
        <w:rPr>
          <w:rFonts w:ascii="Book Antiqua" w:hAnsi="Book Antiqua"/>
          <w:b/>
          <w:sz w:val="28"/>
          <w:szCs w:val="28"/>
        </w:rPr>
      </w:pPr>
      <w:r>
        <w:rPr>
          <w:rFonts w:eastAsia="Times New Roman" w:cs="Times New Roman"/>
          <w:noProof/>
        </w:rPr>
        <w:drawing>
          <wp:inline distT="0" distB="0" distL="0" distR="0" wp14:anchorId="35763F95" wp14:editId="19858A71">
            <wp:extent cx="3024529" cy="2008287"/>
            <wp:effectExtent l="0" t="0" r="0" b="0"/>
            <wp:docPr id="95" name="Picture 9" descr="http://topnews.ae/images/Smoking-in-Ca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opnews.ae/images/Smoking-in-Car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813" cy="200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3DD0F1" w14:textId="77777777" w:rsidR="001A25CE" w:rsidRDefault="001A25CE" w:rsidP="003F0801">
      <w:pPr>
        <w:tabs>
          <w:tab w:val="left" w:pos="0"/>
        </w:tabs>
        <w:ind w:left="450" w:right="450"/>
        <w:rPr>
          <w:rFonts w:ascii="Book Antiqua" w:hAnsi="Book Antiqua"/>
          <w:b/>
          <w:sz w:val="28"/>
          <w:szCs w:val="28"/>
        </w:rPr>
      </w:pPr>
    </w:p>
    <w:p w14:paraId="1E8590FC" w14:textId="77777777" w:rsidR="001A25CE" w:rsidRDefault="001A25CE" w:rsidP="003F0801">
      <w:pPr>
        <w:tabs>
          <w:tab w:val="left" w:pos="0"/>
        </w:tabs>
        <w:ind w:left="450" w:right="450"/>
        <w:rPr>
          <w:rFonts w:ascii="Book Antiqua" w:hAnsi="Book Antiqua"/>
          <w:b/>
          <w:sz w:val="28"/>
          <w:szCs w:val="28"/>
        </w:rPr>
      </w:pPr>
    </w:p>
    <w:p w14:paraId="6F600F58" w14:textId="34A66619" w:rsidR="00E900A8" w:rsidRDefault="001C71ED" w:rsidP="001C71ED">
      <w:pPr>
        <w:tabs>
          <w:tab w:val="left" w:pos="0"/>
        </w:tabs>
        <w:ind w:right="450"/>
        <w:rPr>
          <w:b/>
        </w:rPr>
      </w:pPr>
      <w:r>
        <w:rPr>
          <w:rFonts w:ascii="Book Antiqua" w:hAnsi="Book Antiqua"/>
          <w:b/>
          <w:sz w:val="28"/>
          <w:szCs w:val="28"/>
        </w:rPr>
        <w:t xml:space="preserve">      </w:t>
      </w:r>
      <w:r w:rsidR="00E900A8">
        <w:rPr>
          <w:rFonts w:ascii="Book Antiqua" w:hAnsi="Book Antiqua"/>
          <w:b/>
          <w:sz w:val="28"/>
          <w:szCs w:val="28"/>
        </w:rPr>
        <w:t>Positive</w:t>
      </w:r>
      <w:r w:rsidR="00E900A8" w:rsidRPr="0066486F">
        <w:rPr>
          <w:rFonts w:ascii="Book Antiqua" w:hAnsi="Book Antiqua"/>
          <w:b/>
          <w:sz w:val="28"/>
          <w:szCs w:val="28"/>
        </w:rPr>
        <w:t xml:space="preserve"> externalities of </w:t>
      </w:r>
      <w:r w:rsidR="00BC0E8F">
        <w:rPr>
          <w:rFonts w:ascii="Book Antiqua" w:hAnsi="Book Antiqua"/>
          <w:b/>
          <w:sz w:val="28"/>
          <w:szCs w:val="28"/>
        </w:rPr>
        <w:t>consumption</w:t>
      </w:r>
      <w:r w:rsidR="00E900A8" w:rsidRPr="0066486F">
        <w:rPr>
          <w:rFonts w:ascii="Book Antiqua" w:hAnsi="Book Antiqua"/>
          <w:b/>
          <w:sz w:val="28"/>
          <w:szCs w:val="28"/>
        </w:rPr>
        <w:t xml:space="preserve">- </w:t>
      </w:r>
      <w:r w:rsidR="003509BE">
        <w:rPr>
          <w:rFonts w:ascii="Book Antiqua" w:hAnsi="Book Antiqua"/>
          <w:b/>
          <w:sz w:val="28"/>
          <w:szCs w:val="28"/>
        </w:rPr>
        <w:t>Social benefits &gt; Private benefits</w:t>
      </w:r>
    </w:p>
    <w:p w14:paraId="53398EA4" w14:textId="77777777" w:rsidR="00D60FB7" w:rsidRDefault="00D60FB7" w:rsidP="003F0801">
      <w:pPr>
        <w:ind w:left="450" w:right="450"/>
        <w:jc w:val="both"/>
        <w:rPr>
          <w:rFonts w:ascii="Book Antiqua" w:hAnsi="Book Antiqua"/>
        </w:rPr>
      </w:pPr>
    </w:p>
    <w:p w14:paraId="6222042A" w14:textId="0ABA1CD4" w:rsidR="00D60FB7" w:rsidRDefault="00D60FB7" w:rsidP="003F0801">
      <w:pPr>
        <w:ind w:left="450" w:right="450"/>
        <w:jc w:val="both"/>
        <w:rPr>
          <w:rFonts w:ascii="Book Antiqua" w:hAnsi="Book Antiqua"/>
        </w:rPr>
      </w:pPr>
      <w:r w:rsidRPr="00E900A8">
        <w:rPr>
          <w:rFonts w:ascii="Book Antiqua" w:hAnsi="Book Antiqua"/>
        </w:rPr>
        <w:t xml:space="preserve">When </w:t>
      </w:r>
      <w:r>
        <w:rPr>
          <w:rFonts w:ascii="Book Antiqua" w:hAnsi="Book Antiqua"/>
        </w:rPr>
        <w:t xml:space="preserve">students gain a college education </w:t>
      </w:r>
      <w:r w:rsidRPr="00E900A8">
        <w:rPr>
          <w:rFonts w:ascii="Book Antiqua" w:hAnsi="Book Antiqua"/>
        </w:rPr>
        <w:t xml:space="preserve">there are </w:t>
      </w:r>
      <w:r w:rsidR="001C71ED">
        <w:rPr>
          <w:rFonts w:ascii="Book Antiqua" w:hAnsi="Book Antiqua"/>
        </w:rPr>
        <w:t>greater benefits to society (social benefits</w:t>
      </w:r>
      <w:r w:rsidRPr="00E900A8">
        <w:rPr>
          <w:rFonts w:ascii="Book Antiqua" w:hAnsi="Book Antiqua"/>
        </w:rPr>
        <w:t>) than just to the individual</w:t>
      </w:r>
      <w:r w:rsidR="006A4686">
        <w:rPr>
          <w:rFonts w:ascii="Book Antiqua" w:hAnsi="Book Antiqua"/>
        </w:rPr>
        <w:t xml:space="preserve"> (private benefits)</w:t>
      </w:r>
      <w:r>
        <w:rPr>
          <w:rFonts w:ascii="Book Antiqua" w:hAnsi="Book Antiqua"/>
        </w:rPr>
        <w:t xml:space="preserve">. </w:t>
      </w:r>
      <w:r w:rsidR="006A4686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S</w:t>
      </w:r>
      <w:r w:rsidRPr="00E900A8">
        <w:rPr>
          <w:rFonts w:ascii="Book Antiqua" w:hAnsi="Book Antiqua"/>
        </w:rPr>
        <w:t xml:space="preserve">ociety will benefit from a </w:t>
      </w:r>
      <w:r>
        <w:rPr>
          <w:rFonts w:ascii="Book Antiqua" w:hAnsi="Book Antiqua"/>
        </w:rPr>
        <w:t>more educated member of the public who is likely to make good decisions and benefit others</w:t>
      </w:r>
      <w:r w:rsidR="006A4686">
        <w:rPr>
          <w:rFonts w:ascii="Book Antiqua" w:hAnsi="Book Antiqua"/>
        </w:rPr>
        <w:t xml:space="preserve"> (external benefits)</w:t>
      </w:r>
      <w:r w:rsidRPr="00E900A8">
        <w:rPr>
          <w:rFonts w:ascii="Book Antiqua" w:hAnsi="Book Antiqua"/>
        </w:rPr>
        <w:t xml:space="preserve">.  Free market equilibrium will be at a lower output (Q1) </w:t>
      </w:r>
      <w:r w:rsidR="003509BE">
        <w:rPr>
          <w:rFonts w:ascii="Book Antiqua" w:hAnsi="Book Antiqua"/>
        </w:rPr>
        <w:t>– where MPB = MS</w:t>
      </w:r>
      <w:r>
        <w:rPr>
          <w:rFonts w:ascii="Book Antiqua" w:hAnsi="Book Antiqua"/>
        </w:rPr>
        <w:t xml:space="preserve">C/Supply </w:t>
      </w:r>
      <w:r w:rsidRPr="00E900A8">
        <w:rPr>
          <w:rFonts w:ascii="Book Antiqua" w:hAnsi="Book Antiqua"/>
        </w:rPr>
        <w:t>than th</w:t>
      </w:r>
      <w:r w:rsidR="003509BE">
        <w:rPr>
          <w:rFonts w:ascii="Book Antiqua" w:hAnsi="Book Antiqua"/>
        </w:rPr>
        <w:t>e socially optimum level (Q*</w:t>
      </w:r>
      <w:r w:rsidR="006A4686">
        <w:rPr>
          <w:rFonts w:ascii="Book Antiqua" w:hAnsi="Book Antiqua"/>
        </w:rPr>
        <w:t>) where MSB = MSC/Supply.  Therefore college education is underprovided/</w:t>
      </w:r>
      <w:r w:rsidR="003509BE">
        <w:rPr>
          <w:rFonts w:ascii="Book Antiqua" w:hAnsi="Book Antiqua"/>
        </w:rPr>
        <w:t>under consumed</w:t>
      </w:r>
      <w:r w:rsidR="006A4686">
        <w:rPr>
          <w:rFonts w:ascii="Book Antiqua" w:hAnsi="Book Antiqua"/>
        </w:rPr>
        <w:t>.</w:t>
      </w:r>
    </w:p>
    <w:p w14:paraId="1D81DA8C" w14:textId="77777777" w:rsidR="006A4686" w:rsidRDefault="006A4686" w:rsidP="003F0801">
      <w:pPr>
        <w:ind w:left="450" w:right="450"/>
        <w:jc w:val="both"/>
        <w:rPr>
          <w:rFonts w:ascii="Book Antiqua" w:hAnsi="Book Antiqua"/>
        </w:rPr>
      </w:pPr>
    </w:p>
    <w:p w14:paraId="4E06B040" w14:textId="523C473C" w:rsidR="00D60FB7" w:rsidRDefault="006A4686" w:rsidP="006A4686">
      <w:pPr>
        <w:tabs>
          <w:tab w:val="left" w:pos="0"/>
        </w:tabs>
        <w:ind w:right="450"/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noProof/>
          <w:sz w:val="28"/>
          <w:szCs w:val="28"/>
        </w:rPr>
        <w:drawing>
          <wp:inline distT="0" distB="0" distL="0" distR="0" wp14:anchorId="7F5B8F0C" wp14:editId="2CAF394D">
            <wp:extent cx="6515100" cy="4400300"/>
            <wp:effectExtent l="0" t="0" r="0" b="0"/>
            <wp:docPr id="106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4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5B38D" w14:textId="33082A35" w:rsidR="006A4686" w:rsidRDefault="006A4686" w:rsidP="006A4686">
      <w:pPr>
        <w:tabs>
          <w:tab w:val="left" w:pos="0"/>
        </w:tabs>
        <w:ind w:left="450" w:right="450"/>
        <w:jc w:val="center"/>
        <w:rPr>
          <w:rFonts w:ascii="Book Antiqua" w:hAnsi="Book Antiqua"/>
          <w:b/>
          <w:sz w:val="28"/>
          <w:szCs w:val="28"/>
        </w:rPr>
      </w:pPr>
      <w:r>
        <w:rPr>
          <w:rFonts w:eastAsia="Times New Roman" w:cs="Times New Roman"/>
          <w:noProof/>
        </w:rPr>
        <w:drawing>
          <wp:inline distT="0" distB="0" distL="0" distR="0" wp14:anchorId="40FA0166" wp14:editId="4509ED5A">
            <wp:extent cx="3291840" cy="2194560"/>
            <wp:effectExtent l="0" t="0" r="10160" b="0"/>
            <wp:docPr id="102" name="Picture 23" descr="http://ts1.mm.bing.net/th?id=HN.607996253669163147&amp;pid=1.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ts1.mm.bing.net/th?id=HN.607996253669163147&amp;pid=1.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18673" w14:textId="77777777" w:rsidR="001C71ED" w:rsidRDefault="001C71ED" w:rsidP="003F0801">
      <w:pPr>
        <w:tabs>
          <w:tab w:val="left" w:pos="0"/>
        </w:tabs>
        <w:ind w:left="450" w:right="450"/>
        <w:rPr>
          <w:rFonts w:ascii="Book Antiqua" w:hAnsi="Book Antiqua"/>
          <w:b/>
          <w:sz w:val="28"/>
          <w:szCs w:val="28"/>
        </w:rPr>
      </w:pPr>
    </w:p>
    <w:p w14:paraId="5AA18FE4" w14:textId="68A72F83" w:rsidR="00E900A8" w:rsidRPr="006A4686" w:rsidRDefault="001C71ED" w:rsidP="006A4686">
      <w:pPr>
        <w:tabs>
          <w:tab w:val="left" w:pos="0"/>
        </w:tabs>
        <w:ind w:left="450" w:right="450"/>
        <w:rPr>
          <w:rFonts w:ascii="Book Antiqua" w:hAnsi="Book Antiqua"/>
          <w:b/>
          <w:sz w:val="28"/>
          <w:szCs w:val="28"/>
        </w:rPr>
      </w:pPr>
      <w:r w:rsidRPr="001C71ED">
        <w:rPr>
          <w:rFonts w:eastAsia="Times New Roman" w:cs="Times New Roman"/>
        </w:rPr>
        <w:t xml:space="preserve"> </w:t>
      </w:r>
      <w:r w:rsidR="00E900A8">
        <w:rPr>
          <w:rFonts w:ascii="Book Antiqua" w:hAnsi="Book Antiqua"/>
          <w:b/>
          <w:sz w:val="28"/>
          <w:szCs w:val="28"/>
        </w:rPr>
        <w:t>Positive</w:t>
      </w:r>
      <w:r w:rsidR="00E900A8" w:rsidRPr="0066486F">
        <w:rPr>
          <w:rFonts w:ascii="Book Antiqua" w:hAnsi="Book Antiqua"/>
          <w:b/>
          <w:sz w:val="28"/>
          <w:szCs w:val="28"/>
        </w:rPr>
        <w:t xml:space="preserve"> externalities of </w:t>
      </w:r>
      <w:r w:rsidR="003509BE">
        <w:rPr>
          <w:rFonts w:ascii="Book Antiqua" w:hAnsi="Book Antiqua"/>
          <w:b/>
          <w:sz w:val="28"/>
          <w:szCs w:val="28"/>
        </w:rPr>
        <w:t>production- Private costs &gt; social costs</w:t>
      </w:r>
    </w:p>
    <w:p w14:paraId="031A0FDF" w14:textId="77777777" w:rsidR="00D60FB7" w:rsidRDefault="00D60FB7" w:rsidP="003F0801">
      <w:pPr>
        <w:ind w:left="450" w:right="450"/>
        <w:jc w:val="both"/>
        <w:rPr>
          <w:rFonts w:ascii="Book Antiqua" w:hAnsi="Book Antiqua"/>
        </w:rPr>
      </w:pPr>
    </w:p>
    <w:p w14:paraId="19DFA306" w14:textId="6C4B1360" w:rsidR="00D60FB7" w:rsidRDefault="003509BE" w:rsidP="003F0801">
      <w:pPr>
        <w:ind w:left="450" w:right="450"/>
        <w:jc w:val="both"/>
        <w:rPr>
          <w:rFonts w:ascii="Book Antiqua" w:hAnsi="Book Antiqua"/>
        </w:rPr>
      </w:pPr>
      <w:r>
        <w:rPr>
          <w:rFonts w:ascii="Book Antiqua" w:hAnsi="Book Antiqua"/>
        </w:rPr>
        <w:t>When a firm operates in a depriv</w:t>
      </w:r>
      <w:r w:rsidR="001E2025">
        <w:rPr>
          <w:rFonts w:ascii="Book Antiqua" w:hAnsi="Book Antiqua"/>
        </w:rPr>
        <w:t>ed area it will have obvious private costs associated with produ</w:t>
      </w:r>
      <w:r>
        <w:rPr>
          <w:rFonts w:ascii="Book Antiqua" w:hAnsi="Book Antiqua"/>
        </w:rPr>
        <w:t>ction but will al</w:t>
      </w:r>
      <w:r w:rsidR="001E2025">
        <w:rPr>
          <w:rFonts w:ascii="Book Antiqua" w:hAnsi="Book Antiqua"/>
        </w:rPr>
        <w:t>so produ</w:t>
      </w:r>
      <w:r>
        <w:rPr>
          <w:rFonts w:ascii="Book Antiqua" w:hAnsi="Book Antiqua"/>
        </w:rPr>
        <w:t>ce intangible ben</w:t>
      </w:r>
      <w:r w:rsidR="001E2025">
        <w:rPr>
          <w:rFonts w:ascii="Book Antiqua" w:hAnsi="Book Antiqua"/>
        </w:rPr>
        <w:t>e</w:t>
      </w:r>
      <w:r>
        <w:rPr>
          <w:rFonts w:ascii="Book Antiqua" w:hAnsi="Book Antiqua"/>
        </w:rPr>
        <w:t xml:space="preserve">fits for the area (positive externalities) as other firms may be attracted to set up in that area and small firms such as a burger van and bar might flourish due to the extra incomes of the workers.  The MSC of the firm </w:t>
      </w:r>
      <w:r w:rsidR="00D60FB7" w:rsidRPr="00BC0E8F">
        <w:rPr>
          <w:rFonts w:ascii="Book Antiqua" w:hAnsi="Book Antiqua"/>
        </w:rPr>
        <w:t>is therefore lower than the MPC.  The firm will maximize profits at output</w:t>
      </w:r>
      <w:r w:rsidR="00D60FB7">
        <w:rPr>
          <w:rFonts w:ascii="Book Antiqua" w:hAnsi="Book Antiqua"/>
        </w:rPr>
        <w:t xml:space="preserve"> Q1 where the MPC equals MPB/Demand</w:t>
      </w:r>
      <w:r w:rsidR="00D60FB7" w:rsidRPr="00BC0E8F">
        <w:rPr>
          <w:rFonts w:ascii="Book Antiqua" w:hAnsi="Book Antiqua"/>
        </w:rPr>
        <w:t>.  However, the socially optimum outpu</w:t>
      </w:r>
      <w:r>
        <w:rPr>
          <w:rFonts w:ascii="Book Antiqua" w:hAnsi="Book Antiqua"/>
        </w:rPr>
        <w:t>t level is at Q*</w:t>
      </w:r>
      <w:r w:rsidR="00D60FB7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where MSC = MSB/Demand</w:t>
      </w:r>
      <w:r w:rsidR="00D60FB7" w:rsidRPr="00BC0E8F">
        <w:rPr>
          <w:rFonts w:ascii="Book Antiqua" w:hAnsi="Book Antiqua"/>
        </w:rPr>
        <w:t xml:space="preserve">. Thus external </w:t>
      </w:r>
      <w:r w:rsidR="00D60FB7">
        <w:rPr>
          <w:rFonts w:ascii="Book Antiqua" w:hAnsi="Book Antiqua"/>
        </w:rPr>
        <w:t>benefits</w:t>
      </w:r>
      <w:r w:rsidR="00D60FB7" w:rsidRPr="00BC0E8F">
        <w:rPr>
          <w:rFonts w:ascii="Book Antiqua" w:hAnsi="Book Antiqua"/>
        </w:rPr>
        <w:t xml:space="preserve"> lead to underproduction from society’s point of view.</w:t>
      </w:r>
    </w:p>
    <w:p w14:paraId="0EC91007" w14:textId="01AF70F6" w:rsidR="006A4686" w:rsidRDefault="006A4686" w:rsidP="003F0801">
      <w:pPr>
        <w:ind w:left="450" w:right="450"/>
        <w:jc w:val="both"/>
        <w:rPr>
          <w:rFonts w:ascii="Book Antiqua" w:hAnsi="Book Antiqua"/>
        </w:rPr>
      </w:pPr>
      <w:r>
        <w:rPr>
          <w:rFonts w:ascii="Book Antiqua" w:hAnsi="Book Antiqua"/>
          <w:noProof/>
        </w:rPr>
        <w:drawing>
          <wp:inline distT="0" distB="0" distL="0" distR="0" wp14:anchorId="52FA3459" wp14:editId="2DA07267">
            <wp:extent cx="6515100" cy="4637386"/>
            <wp:effectExtent l="0" t="0" r="0" b="11430"/>
            <wp:docPr id="105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4637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DF62D" w14:textId="1ADA6A24" w:rsidR="006A4686" w:rsidRDefault="006A4686" w:rsidP="001E2025">
      <w:pPr>
        <w:ind w:left="450" w:right="450"/>
        <w:jc w:val="center"/>
        <w:rPr>
          <w:sz w:val="20"/>
        </w:rPr>
      </w:pPr>
      <w:r>
        <w:rPr>
          <w:rFonts w:eastAsia="Times New Roman" w:cs="Times New Roman"/>
          <w:noProof/>
        </w:rPr>
        <mc:AlternateContent>
          <mc:Choice Requires="wps">
            <w:drawing>
              <wp:inline distT="0" distB="0" distL="0" distR="0" wp14:anchorId="407532D3" wp14:editId="2075F511">
                <wp:extent cx="304800" cy="304800"/>
                <wp:effectExtent l="0" t="0" r="0" b="0"/>
                <wp:docPr id="103" name="AutoShape 25" descr="http://www.dineshbakshi.com/images/economics_diagrams/market-failure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5" o:spid="_x0000_s1026" alt="Description: http://www.dineshbakshi.com/images/economics_diagrams/market-failure3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" filled="f" stroked="f">
                <o:lock v:ext="edit" aspectratio="t"/>
                <w10:anchorlock/>
              </v:rect>
            </w:pict>
          </mc:Fallback>
        </mc:AlternateContent>
      </w:r>
      <w:r w:rsidR="001E2025">
        <w:rPr>
          <w:rFonts w:eastAsia="Times New Roman" w:cs="Times New Roman"/>
          <w:noProof/>
        </w:rPr>
        <w:drawing>
          <wp:inline distT="0" distB="0" distL="0" distR="0" wp14:anchorId="520E81DD" wp14:editId="07C139FE">
            <wp:extent cx="2854960" cy="2021840"/>
            <wp:effectExtent l="0" t="0" r="0" b="10160"/>
            <wp:docPr id="107" name="Picture 31" descr="http://ts3.mm.bing.net/th?id=HN.608022680598089172&amp;pid=1.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ts3.mm.bing.net/th?id=HN.608022680598089172&amp;pid=1.7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933" b="20000"/>
                    <a:stretch/>
                  </pic:blipFill>
                  <pic:spPr bwMode="auto">
                    <a:xfrm>
                      <a:off x="0" y="0"/>
                      <a:ext cx="2854960" cy="202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6F82C9" w14:textId="0DE67FD0" w:rsidR="00E47D09" w:rsidRDefault="00E900A8" w:rsidP="001E2025">
      <w:pPr>
        <w:tabs>
          <w:tab w:val="left" w:pos="0"/>
        </w:tabs>
        <w:ind w:left="450" w:right="450"/>
      </w:pPr>
      <w:r>
        <w:t xml:space="preserve">  </w:t>
      </w:r>
      <w:bookmarkStart w:id="0" w:name="_GoBack"/>
      <w:bookmarkEnd w:id="0"/>
    </w:p>
    <w:sectPr w:rsidR="00E47D09" w:rsidSect="00D46CA1">
      <w:pgSz w:w="12240" w:h="15840"/>
      <w:pgMar w:top="990" w:right="1080" w:bottom="99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5261D"/>
    <w:multiLevelType w:val="hybridMultilevel"/>
    <w:tmpl w:val="9AD0CDB6"/>
    <w:lvl w:ilvl="0" w:tplc="38C41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C428F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F8DB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946E14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6F07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0211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543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C01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AE4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24D636A"/>
    <w:multiLevelType w:val="hybridMultilevel"/>
    <w:tmpl w:val="44700432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6D8A12DC"/>
    <w:multiLevelType w:val="hybridMultilevel"/>
    <w:tmpl w:val="601C8B8C"/>
    <w:lvl w:ilvl="0" w:tplc="F21CC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DEEA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28B9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5E2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AA7C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6CF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E02A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585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86D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0F66E76"/>
    <w:multiLevelType w:val="hybridMultilevel"/>
    <w:tmpl w:val="C2A25030"/>
    <w:lvl w:ilvl="0" w:tplc="92100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D40D4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5A0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8F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83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784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6E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CEB7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0AB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14F21C2"/>
    <w:multiLevelType w:val="hybridMultilevel"/>
    <w:tmpl w:val="A92207F8"/>
    <w:lvl w:ilvl="0" w:tplc="2892B5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2C02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72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40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E5A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E5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3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A6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B8D0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E76"/>
    <w:rsid w:val="000C3E76"/>
    <w:rsid w:val="00187715"/>
    <w:rsid w:val="001A25CE"/>
    <w:rsid w:val="001C71ED"/>
    <w:rsid w:val="001E2025"/>
    <w:rsid w:val="001E747D"/>
    <w:rsid w:val="002E521A"/>
    <w:rsid w:val="003509BE"/>
    <w:rsid w:val="003F0801"/>
    <w:rsid w:val="00412D60"/>
    <w:rsid w:val="004817EA"/>
    <w:rsid w:val="0048457E"/>
    <w:rsid w:val="0066486F"/>
    <w:rsid w:val="006A4686"/>
    <w:rsid w:val="00756E97"/>
    <w:rsid w:val="007C31C2"/>
    <w:rsid w:val="009715AE"/>
    <w:rsid w:val="009D11C4"/>
    <w:rsid w:val="00A05BC6"/>
    <w:rsid w:val="00BC0E8F"/>
    <w:rsid w:val="00CE24DC"/>
    <w:rsid w:val="00D46CA1"/>
    <w:rsid w:val="00D60FB7"/>
    <w:rsid w:val="00D77E22"/>
    <w:rsid w:val="00E47D09"/>
    <w:rsid w:val="00E900A8"/>
    <w:rsid w:val="00EB5AA4"/>
    <w:rsid w:val="00F64897"/>
    <w:rsid w:val="00F8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2CA614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3E7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E76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715AE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56E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3E7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E76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715AE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56E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741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9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22062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391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68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84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907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86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87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022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0246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645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6888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3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738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4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35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694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38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5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jpeg"/><Relationship Id="rId12" Type="http://schemas.openxmlformats.org/officeDocument/2006/relationships/image" Target="media/image7.png"/><Relationship Id="rId13" Type="http://schemas.openxmlformats.org/officeDocument/2006/relationships/image" Target="media/image8.jpeg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688</Words>
  <Characters>3927</Characters>
  <Application>Microsoft Macintosh Word</Application>
  <DocSecurity>0</DocSecurity>
  <Lines>32</Lines>
  <Paragraphs>9</Paragraphs>
  <ScaleCrop>false</ScaleCrop>
  <Company>DCS</Company>
  <LinksUpToDate>false</LinksUpToDate>
  <CharactersWithSpaces>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2014-11-04T02:10:00Z</dcterms:created>
  <dcterms:modified xsi:type="dcterms:W3CDTF">2014-11-04T02:10:00Z</dcterms:modified>
</cp:coreProperties>
</file>